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4F05" w14:textId="1D11F69C" w:rsidR="00AB4F87" w:rsidRPr="00916DF0" w:rsidRDefault="00027C80" w:rsidP="00CE43D4">
      <w:pPr>
        <w:pStyle w:val="Heading1"/>
      </w:pPr>
      <w:r>
        <w:t xml:space="preserve">City Regions Board </w:t>
      </w:r>
      <w:r w:rsidR="00AB4F87" w:rsidRPr="00916DF0">
        <w:t xml:space="preserve">– Report from </w:t>
      </w:r>
      <w:bookmarkStart w:id="0" w:name="MainHeading2"/>
      <w:bookmarkEnd w:id="0"/>
      <w:r w:rsidR="00033EA1">
        <w:t>Mayor Marvin Rees</w:t>
      </w:r>
    </w:p>
    <w:p w14:paraId="20A0784F" w14:textId="0D9055D3" w:rsidR="00A55140" w:rsidRDefault="00A55140" w:rsidP="00A55140"/>
    <w:p w14:paraId="753931ED" w14:textId="45F9B3DD" w:rsidR="00DB7260" w:rsidRPr="00A55140" w:rsidRDefault="00DB7260" w:rsidP="00DB7260">
      <w:pPr>
        <w:pStyle w:val="Heading2"/>
      </w:pPr>
      <w:r>
        <w:t xml:space="preserve">Levelling </w:t>
      </w:r>
      <w:r w:rsidRPr="00DB7260">
        <w:t>Up</w:t>
      </w:r>
    </w:p>
    <w:p w14:paraId="278E8A38" w14:textId="0F4AB43C" w:rsidR="00B375A1" w:rsidRPr="00B375A1" w:rsidRDefault="00B375A1" w:rsidP="0027187C">
      <w:pPr>
        <w:pStyle w:val="ListParagraph"/>
        <w:numPr>
          <w:ilvl w:val="0"/>
          <w:numId w:val="2"/>
        </w:numPr>
        <w:ind w:left="426"/>
        <w:rPr>
          <w:rFonts w:ascii="Arial" w:hAnsi="Arial" w:cs="Arial"/>
        </w:rPr>
      </w:pPr>
      <w:r w:rsidRPr="00B375A1">
        <w:rPr>
          <w:rFonts w:ascii="Arial" w:hAnsi="Arial" w:cs="Arial"/>
        </w:rPr>
        <w:t xml:space="preserve">Following the announcement of a Levelling Up and Regeneration Bill in the Queen’s Speech, the LGA on 10 May, the LGA issued a </w:t>
      </w:r>
      <w:hyperlink r:id="rId10" w:history="1">
        <w:r w:rsidRPr="005409B9">
          <w:rPr>
            <w:rStyle w:val="Hyperlink"/>
            <w:rFonts w:ascii="Arial" w:hAnsi="Arial" w:cs="Arial"/>
          </w:rPr>
          <w:t>response</w:t>
        </w:r>
      </w:hyperlink>
      <w:r w:rsidRPr="00B375A1">
        <w:rPr>
          <w:rFonts w:ascii="Arial" w:hAnsi="Arial" w:cs="Arial"/>
        </w:rPr>
        <w:t xml:space="preserve"> emphasising that levelling up will only be achieved if councils have the powers and funding they need to address interregional and intraregional inequalities, tackle deprivation, and make communities attractive places to live, work and visit. </w:t>
      </w:r>
    </w:p>
    <w:p w14:paraId="22595D56" w14:textId="77777777" w:rsidR="00B375A1" w:rsidRPr="00B375A1" w:rsidRDefault="00B375A1" w:rsidP="0027187C">
      <w:pPr>
        <w:pStyle w:val="ListParagraph"/>
        <w:ind w:left="426"/>
        <w:rPr>
          <w:rFonts w:ascii="Arial" w:hAnsi="Arial" w:cs="Arial"/>
        </w:rPr>
      </w:pPr>
    </w:p>
    <w:p w14:paraId="595E81A9" w14:textId="77777777" w:rsidR="00B375A1" w:rsidRPr="00B375A1" w:rsidRDefault="00B375A1" w:rsidP="0027187C">
      <w:pPr>
        <w:pStyle w:val="ListParagraph"/>
        <w:numPr>
          <w:ilvl w:val="0"/>
          <w:numId w:val="2"/>
        </w:numPr>
        <w:ind w:left="426"/>
        <w:rPr>
          <w:rFonts w:ascii="Arial" w:hAnsi="Arial" w:cs="Arial"/>
        </w:rPr>
      </w:pPr>
      <w:r w:rsidRPr="00B375A1">
        <w:rPr>
          <w:rFonts w:ascii="Arial" w:hAnsi="Arial" w:cs="Arial"/>
        </w:rPr>
        <w:t xml:space="preserve">The Levelling Up and Regeneration Bill was then published on 11 May, and this Board, together with the People and Places Board will work with parliamentarians and the Department for Levelling Up, Housing and Communities to shape and amend this legislation to ensure it helps councils to level up and delivers greater </w:t>
      </w:r>
      <w:proofErr w:type="gramStart"/>
      <w:r w:rsidRPr="00B375A1">
        <w:rPr>
          <w:rFonts w:ascii="Arial" w:hAnsi="Arial" w:cs="Arial"/>
        </w:rPr>
        <w:t>devolution</w:t>
      </w:r>
      <w:proofErr w:type="gramEnd"/>
      <w:r w:rsidRPr="00B375A1">
        <w:rPr>
          <w:rFonts w:ascii="Arial" w:hAnsi="Arial" w:cs="Arial"/>
        </w:rPr>
        <w:t xml:space="preserve"> so the UK ceases to be one of the most centralised countries in the democratic world. </w:t>
      </w:r>
    </w:p>
    <w:p w14:paraId="19A10CEF" w14:textId="77777777" w:rsidR="00B375A1" w:rsidRPr="00B375A1" w:rsidRDefault="00B375A1" w:rsidP="0027187C">
      <w:pPr>
        <w:pStyle w:val="ListParagraph"/>
        <w:ind w:left="426"/>
        <w:rPr>
          <w:rFonts w:ascii="Arial" w:hAnsi="Arial" w:cs="Arial"/>
        </w:rPr>
      </w:pPr>
    </w:p>
    <w:p w14:paraId="7C61903A" w14:textId="361D4A2C" w:rsidR="00B375A1" w:rsidRDefault="00B375A1" w:rsidP="0027187C">
      <w:pPr>
        <w:pStyle w:val="ListParagraph"/>
        <w:numPr>
          <w:ilvl w:val="0"/>
          <w:numId w:val="2"/>
        </w:numPr>
        <w:ind w:left="426"/>
        <w:rPr>
          <w:rFonts w:ascii="Arial" w:hAnsi="Arial" w:cs="Arial"/>
        </w:rPr>
      </w:pPr>
      <w:r w:rsidRPr="00B375A1">
        <w:rPr>
          <w:rFonts w:ascii="Arial" w:hAnsi="Arial" w:cs="Arial"/>
        </w:rPr>
        <w:t xml:space="preserve">We are halfway through the </w:t>
      </w:r>
      <w:hyperlink r:id="rId11" w:history="1">
        <w:r w:rsidRPr="00A25F69">
          <w:rPr>
            <w:rStyle w:val="Hyperlink"/>
            <w:rFonts w:ascii="Arial" w:hAnsi="Arial" w:cs="Arial"/>
          </w:rPr>
          <w:t>Levelling Up Locally Inquiry</w:t>
        </w:r>
      </w:hyperlink>
      <w:r w:rsidRPr="00B375A1">
        <w:rPr>
          <w:rFonts w:ascii="Arial" w:hAnsi="Arial" w:cs="Arial"/>
        </w:rPr>
        <w:t xml:space="preserve">, overseen by an independent steering group, which explores how the Government’s levelling up agenda might better strengthen local communities. </w:t>
      </w:r>
    </w:p>
    <w:p w14:paraId="03AFC57A" w14:textId="77777777" w:rsidR="00B375A1" w:rsidRPr="00B375A1" w:rsidRDefault="00B375A1" w:rsidP="00B375A1">
      <w:pPr>
        <w:pStyle w:val="ListParagraph"/>
        <w:rPr>
          <w:rFonts w:ascii="Arial" w:hAnsi="Arial" w:cs="Arial"/>
        </w:rPr>
      </w:pPr>
    </w:p>
    <w:p w14:paraId="713D2D2D" w14:textId="77777777" w:rsidR="00B375A1" w:rsidRDefault="00B375A1" w:rsidP="00E72E49">
      <w:pPr>
        <w:pStyle w:val="ListParagraph"/>
        <w:numPr>
          <w:ilvl w:val="1"/>
          <w:numId w:val="6"/>
        </w:numPr>
        <w:ind w:left="851" w:hanging="425"/>
        <w:contextualSpacing w:val="0"/>
        <w:rPr>
          <w:rFonts w:ascii="Arial" w:hAnsi="Arial" w:cs="Arial"/>
        </w:rPr>
      </w:pPr>
      <w:r w:rsidRPr="00B375A1">
        <w:rPr>
          <w:rFonts w:ascii="Arial" w:hAnsi="Arial" w:cs="Arial"/>
        </w:rPr>
        <w:t xml:space="preserve">The first roundtable was held in March exploring the theme of funding and alignment with Professor Philip McCann (professor of urban and regional economics at the University of Sheffield) and Matt Whittaker (chief executive officer at Pro Bono Economics) presenting. The session explored practical questions about how levelling up in the broadest sense might be paid for and, at a more granular level, the opportunities to align policy and funding interventions at the local level to improve the quality of public service outcomes and address concentrations of deprivation. </w:t>
      </w:r>
    </w:p>
    <w:p w14:paraId="5BFE2198" w14:textId="1FFEE946" w:rsidR="00350D51" w:rsidRDefault="00B375A1" w:rsidP="00E72E49">
      <w:pPr>
        <w:pStyle w:val="ListParagraph"/>
        <w:numPr>
          <w:ilvl w:val="1"/>
          <w:numId w:val="6"/>
        </w:numPr>
        <w:ind w:left="851" w:hanging="425"/>
        <w:contextualSpacing w:val="0"/>
        <w:rPr>
          <w:rFonts w:ascii="Arial" w:hAnsi="Arial" w:cs="Arial"/>
        </w:rPr>
      </w:pPr>
      <w:r w:rsidRPr="00B375A1">
        <w:rPr>
          <w:rFonts w:ascii="Arial" w:hAnsi="Arial" w:cs="Arial"/>
        </w:rPr>
        <w:t xml:space="preserve">Following this, the second roundtable on the theme of leadership took place in May with speakers Joy </w:t>
      </w:r>
      <w:proofErr w:type="spellStart"/>
      <w:r w:rsidRPr="00B375A1">
        <w:rPr>
          <w:rFonts w:ascii="Arial" w:hAnsi="Arial" w:cs="Arial"/>
        </w:rPr>
        <w:t>Warmington</w:t>
      </w:r>
      <w:proofErr w:type="spellEnd"/>
      <w:r w:rsidRPr="00B375A1">
        <w:rPr>
          <w:rFonts w:ascii="Arial" w:hAnsi="Arial" w:cs="Arial"/>
        </w:rPr>
        <w:t xml:space="preserve"> (chief executive officer at Brap), Patricia Wharton (community advocate) and Nick Gardham (chief executive officer at Community Organisers). The roundtable investigated the role of local leadership in binding communities and anchor institutions together to strengthen resilience, align national priorities, and articulate policy interventions necessary to support balanced economic growth and tackle systemic inequality.</w:t>
      </w:r>
    </w:p>
    <w:p w14:paraId="3F5B9B5C" w14:textId="3FD3878C" w:rsidR="00350D51" w:rsidRPr="00F65054" w:rsidRDefault="001E4EA4" w:rsidP="001E4EA4">
      <w:pPr>
        <w:pStyle w:val="Heading2"/>
      </w:pPr>
      <w:r>
        <w:t>Employment and Skills</w:t>
      </w:r>
    </w:p>
    <w:p w14:paraId="08DE517C" w14:textId="77777777" w:rsidR="001A4812" w:rsidRDefault="003A4801" w:rsidP="0027187C">
      <w:pPr>
        <w:pStyle w:val="ListParagraph"/>
        <w:numPr>
          <w:ilvl w:val="0"/>
          <w:numId w:val="2"/>
        </w:numPr>
        <w:ind w:left="426"/>
        <w:rPr>
          <w:rFonts w:ascii="Arial" w:hAnsi="Arial" w:cs="Arial"/>
        </w:rPr>
      </w:pPr>
      <w:r w:rsidRPr="003A4801">
        <w:rPr>
          <w:rFonts w:ascii="Arial" w:hAnsi="Arial" w:cs="Arial"/>
        </w:rPr>
        <w:t xml:space="preserve">This Board, together with the People and Places Board, launched the LGA’s </w:t>
      </w:r>
      <w:hyperlink r:id="rId12" w:history="1">
        <w:r w:rsidRPr="001A4812">
          <w:rPr>
            <w:rStyle w:val="Hyperlink"/>
            <w:rFonts w:ascii="Arial" w:hAnsi="Arial" w:cs="Arial"/>
          </w:rPr>
          <w:t>Work Local: Unlocking talent to level up</w:t>
        </w:r>
      </w:hyperlink>
      <w:r w:rsidRPr="003A4801">
        <w:rPr>
          <w:rFonts w:ascii="Arial" w:hAnsi="Arial" w:cs="Arial"/>
        </w:rPr>
        <w:t xml:space="preserve"> in mid-May, our latest instalment to our longstanding campaign for employment and skills devolution. The proposals build on the Government’s Levelling up White Paper and make recommendations to Whitehall on ways it can improve its approach to policy and provision for all places right now and develop a more coherent approach to devolution. This is critical to levelling up. It includes new analysis showing that every place has a unique labour market, that the </w:t>
      </w:r>
      <w:r w:rsidRPr="003A4801">
        <w:rPr>
          <w:rFonts w:ascii="Arial" w:hAnsi="Arial" w:cs="Arial"/>
        </w:rPr>
        <w:lastRenderedPageBreak/>
        <w:t>system is complicated and that a Work Local approach – giving democratically elected local leaders the power and funding to work with partners to join up provision – could each year result in a 15 per cent increase in the number of people improving their skills or finding work in a local area. We call on the Government to work with us to establish a ‘Work Local Board’ to co-design new and repurpose existing provision and implement changes to improve the system set out in our prospectus for change.</w:t>
      </w:r>
    </w:p>
    <w:p w14:paraId="669865DB" w14:textId="77777777" w:rsidR="001A4812" w:rsidRDefault="001A4812" w:rsidP="0027187C">
      <w:pPr>
        <w:pStyle w:val="Heading2"/>
      </w:pPr>
      <w:r>
        <w:t>UK Shared Prosperity Fund and Community Renewal Fund</w:t>
      </w:r>
    </w:p>
    <w:p w14:paraId="47239693" w14:textId="531A5C71" w:rsidR="005930C5" w:rsidRPr="005930C5" w:rsidRDefault="005930C5" w:rsidP="0027187C">
      <w:pPr>
        <w:pStyle w:val="ListParagraph"/>
        <w:numPr>
          <w:ilvl w:val="0"/>
          <w:numId w:val="2"/>
        </w:numPr>
        <w:ind w:left="426"/>
        <w:rPr>
          <w:rFonts w:ascii="Arial" w:hAnsi="Arial" w:cs="Arial"/>
        </w:rPr>
      </w:pPr>
      <w:r w:rsidRPr="005930C5">
        <w:rPr>
          <w:rFonts w:ascii="Arial" w:hAnsi="Arial" w:cs="Arial"/>
        </w:rPr>
        <w:t xml:space="preserve">On 13 April 2022, the Government published the </w:t>
      </w:r>
      <w:hyperlink r:id="rId13" w:history="1">
        <w:r w:rsidRPr="005930C5">
          <w:rPr>
            <w:rStyle w:val="Hyperlink"/>
            <w:rFonts w:ascii="Arial" w:hAnsi="Arial" w:cs="Arial"/>
          </w:rPr>
          <w:t>prospectus and allocations for the UK Shared Prosperity Fund</w:t>
        </w:r>
      </w:hyperlink>
      <w:r w:rsidRPr="005930C5">
        <w:rPr>
          <w:rFonts w:ascii="Arial" w:hAnsi="Arial" w:cs="Arial"/>
        </w:rPr>
        <w:t xml:space="preserve">. This provided further details and the platform for lead authorities to develop and submit their investment plans to access the funding. The LGA published a briefing and a </w:t>
      </w:r>
      <w:hyperlink r:id="rId14" w:history="1">
        <w:r w:rsidRPr="005930C5">
          <w:rPr>
            <w:rStyle w:val="Hyperlink"/>
            <w:rFonts w:ascii="Arial" w:hAnsi="Arial" w:cs="Arial"/>
          </w:rPr>
          <w:t>UKSPF hub</w:t>
        </w:r>
      </w:hyperlink>
      <w:r w:rsidRPr="005930C5">
        <w:rPr>
          <w:rFonts w:ascii="Arial" w:hAnsi="Arial" w:cs="Arial"/>
        </w:rPr>
        <w:t xml:space="preserve"> to support lead authorities by signposting to relevant improvement work.</w:t>
      </w:r>
    </w:p>
    <w:p w14:paraId="3B546D54" w14:textId="77777777" w:rsidR="005930C5" w:rsidRPr="005930C5" w:rsidRDefault="005930C5" w:rsidP="0027187C">
      <w:pPr>
        <w:pStyle w:val="ListParagraph"/>
        <w:ind w:left="426"/>
        <w:rPr>
          <w:rFonts w:ascii="Arial" w:hAnsi="Arial" w:cs="Arial"/>
        </w:rPr>
      </w:pPr>
    </w:p>
    <w:p w14:paraId="30F306E2" w14:textId="5EB81BFE" w:rsidR="005930C5" w:rsidRDefault="005930C5" w:rsidP="0027187C">
      <w:pPr>
        <w:pStyle w:val="ListParagraph"/>
        <w:numPr>
          <w:ilvl w:val="0"/>
          <w:numId w:val="2"/>
        </w:numPr>
        <w:ind w:left="426"/>
        <w:rPr>
          <w:rFonts w:ascii="Arial" w:hAnsi="Arial" w:cs="Arial"/>
        </w:rPr>
      </w:pPr>
      <w:r w:rsidRPr="005930C5">
        <w:rPr>
          <w:rFonts w:ascii="Arial" w:hAnsi="Arial" w:cs="Arial"/>
        </w:rPr>
        <w:t xml:space="preserve">The LGA has worked with the wider sector to understand the implications for the prospectus and continue to raise issues with Government officials, including the short time frames and the longevity and quantum of funding. One of the key issues raised has been the funding gap between the end of the European Social Fund and the commencement of the UKSPF People and Skills Priority. The LGA published a </w:t>
      </w:r>
      <w:hyperlink r:id="rId15" w:history="1">
        <w:r w:rsidRPr="005930C5">
          <w:rPr>
            <w:rStyle w:val="Hyperlink"/>
            <w:rFonts w:ascii="Arial" w:hAnsi="Arial" w:cs="Arial"/>
          </w:rPr>
          <w:t>press release</w:t>
        </w:r>
      </w:hyperlink>
      <w:r w:rsidRPr="005930C5">
        <w:rPr>
          <w:rFonts w:ascii="Arial" w:hAnsi="Arial" w:cs="Arial"/>
        </w:rPr>
        <w:t xml:space="preserve"> on the sector’s concerns which was featured in the Financial Times.  </w:t>
      </w:r>
    </w:p>
    <w:p w14:paraId="5816CEB1" w14:textId="212CE58B" w:rsidR="005930C5" w:rsidRPr="005930C5" w:rsidRDefault="005930C5" w:rsidP="0027187C">
      <w:pPr>
        <w:pStyle w:val="Heading2"/>
      </w:pPr>
      <w:r>
        <w:t xml:space="preserve">Urban Summit </w:t>
      </w:r>
    </w:p>
    <w:p w14:paraId="55DD262C" w14:textId="77777777" w:rsidR="0027187C" w:rsidRPr="0027187C" w:rsidRDefault="0027187C" w:rsidP="0027187C">
      <w:pPr>
        <w:pStyle w:val="ListParagraph"/>
        <w:numPr>
          <w:ilvl w:val="0"/>
          <w:numId w:val="2"/>
        </w:numPr>
        <w:ind w:left="426"/>
        <w:rPr>
          <w:rFonts w:ascii="Arial" w:hAnsi="Arial" w:cs="Arial"/>
        </w:rPr>
      </w:pPr>
      <w:r w:rsidRPr="0027187C">
        <w:rPr>
          <w:rFonts w:ascii="Arial" w:hAnsi="Arial" w:cs="Arial"/>
        </w:rPr>
        <w:t xml:space="preserve">We held our first Urban Summit on 9 March. The event, hosted by Mayor Rees, brought together a broad cross-section of academics, international experts, </w:t>
      </w:r>
      <w:proofErr w:type="gramStart"/>
      <w:r w:rsidRPr="0027187C">
        <w:rPr>
          <w:rFonts w:ascii="Arial" w:hAnsi="Arial" w:cs="Arial"/>
        </w:rPr>
        <w:t>politicians</w:t>
      </w:r>
      <w:proofErr w:type="gramEnd"/>
      <w:r w:rsidRPr="0027187C">
        <w:rPr>
          <w:rFonts w:ascii="Arial" w:hAnsi="Arial" w:cs="Arial"/>
        </w:rPr>
        <w:t xml:space="preserve"> and business representatives to explore the challenges facing cities today, and look ahead to the role for cities in delivering the Government’s levelling up agenda and tackling the challenges of the future. </w:t>
      </w:r>
    </w:p>
    <w:p w14:paraId="200E4718" w14:textId="77777777" w:rsidR="0027187C" w:rsidRPr="0027187C" w:rsidRDefault="0027187C" w:rsidP="0027187C">
      <w:pPr>
        <w:pStyle w:val="ListParagraph"/>
        <w:ind w:left="426"/>
        <w:rPr>
          <w:rFonts w:ascii="Arial" w:hAnsi="Arial" w:cs="Arial"/>
        </w:rPr>
      </w:pPr>
    </w:p>
    <w:p w14:paraId="5ECA26C7" w14:textId="77777777" w:rsidR="0027187C" w:rsidRPr="0027187C" w:rsidRDefault="0027187C" w:rsidP="0027187C">
      <w:pPr>
        <w:pStyle w:val="ListParagraph"/>
        <w:numPr>
          <w:ilvl w:val="0"/>
          <w:numId w:val="2"/>
        </w:numPr>
        <w:ind w:left="426"/>
        <w:rPr>
          <w:rFonts w:ascii="Arial" w:hAnsi="Arial" w:cs="Arial"/>
        </w:rPr>
      </w:pPr>
      <w:r w:rsidRPr="0027187C">
        <w:rPr>
          <w:rFonts w:ascii="Arial" w:hAnsi="Arial" w:cs="Arial"/>
        </w:rPr>
        <w:t xml:space="preserve">The event heard contributions from speakers including Professor Greg Clark, Chair of the Connected Places Catapult, Lord </w:t>
      </w:r>
      <w:proofErr w:type="spellStart"/>
      <w:r w:rsidRPr="0027187C">
        <w:rPr>
          <w:rFonts w:ascii="Arial" w:hAnsi="Arial" w:cs="Arial"/>
        </w:rPr>
        <w:t>Kerslake</w:t>
      </w:r>
      <w:proofErr w:type="spellEnd"/>
      <w:r w:rsidRPr="0027187C">
        <w:rPr>
          <w:rFonts w:ascii="Arial" w:hAnsi="Arial" w:cs="Arial"/>
        </w:rPr>
        <w:t xml:space="preserve">, Chair of the UK2070 Commission, Dr Coleen </w:t>
      </w:r>
      <w:proofErr w:type="spellStart"/>
      <w:r w:rsidRPr="0027187C">
        <w:rPr>
          <w:rFonts w:ascii="Arial" w:hAnsi="Arial" w:cs="Arial"/>
        </w:rPr>
        <w:t>Thouez</w:t>
      </w:r>
      <w:proofErr w:type="spellEnd"/>
      <w:r w:rsidRPr="0027187C">
        <w:rPr>
          <w:rFonts w:ascii="Arial" w:hAnsi="Arial" w:cs="Arial"/>
        </w:rPr>
        <w:t xml:space="preserve">, a Senior Fellow from the New School’s </w:t>
      </w:r>
      <w:proofErr w:type="spellStart"/>
      <w:r w:rsidRPr="0027187C">
        <w:rPr>
          <w:rFonts w:ascii="Arial" w:hAnsi="Arial" w:cs="Arial"/>
        </w:rPr>
        <w:t>Zolberg</w:t>
      </w:r>
      <w:proofErr w:type="spellEnd"/>
      <w:r w:rsidRPr="0027187C">
        <w:rPr>
          <w:rFonts w:ascii="Arial" w:hAnsi="Arial" w:cs="Arial"/>
        </w:rPr>
        <w:t xml:space="preserve"> Institute, </w:t>
      </w:r>
      <w:proofErr w:type="spellStart"/>
      <w:r w:rsidRPr="0027187C">
        <w:rPr>
          <w:rFonts w:ascii="Arial" w:hAnsi="Arial" w:cs="Arial"/>
        </w:rPr>
        <w:t>Dorthe</w:t>
      </w:r>
      <w:proofErr w:type="spellEnd"/>
      <w:r w:rsidRPr="0027187C">
        <w:rPr>
          <w:rFonts w:ascii="Arial" w:hAnsi="Arial" w:cs="Arial"/>
        </w:rPr>
        <w:t xml:space="preserve"> Nielsen, Executive Director and Acting Secretary General of </w:t>
      </w:r>
      <w:proofErr w:type="spellStart"/>
      <w:r w:rsidRPr="0027187C">
        <w:rPr>
          <w:rFonts w:ascii="Arial" w:hAnsi="Arial" w:cs="Arial"/>
        </w:rPr>
        <w:t>Eurocities</w:t>
      </w:r>
      <w:proofErr w:type="spellEnd"/>
      <w:r w:rsidRPr="0027187C">
        <w:rPr>
          <w:rFonts w:ascii="Arial" w:hAnsi="Arial" w:cs="Arial"/>
        </w:rPr>
        <w:t xml:space="preserve">, as well as leading councillors from Salford, Nottingham, Southwark, Lancaster, </w:t>
      </w:r>
      <w:proofErr w:type="gramStart"/>
      <w:r w:rsidRPr="0027187C">
        <w:rPr>
          <w:rFonts w:ascii="Arial" w:hAnsi="Arial" w:cs="Arial"/>
        </w:rPr>
        <w:t>Richmond</w:t>
      </w:r>
      <w:proofErr w:type="gramEnd"/>
      <w:r w:rsidRPr="0027187C">
        <w:rPr>
          <w:rFonts w:ascii="Arial" w:hAnsi="Arial" w:cs="Arial"/>
        </w:rPr>
        <w:t xml:space="preserve"> and Bradford. </w:t>
      </w:r>
    </w:p>
    <w:p w14:paraId="0C3E8FF1" w14:textId="77777777" w:rsidR="0027187C" w:rsidRPr="0027187C" w:rsidRDefault="0027187C" w:rsidP="0027187C">
      <w:pPr>
        <w:pStyle w:val="ListParagraph"/>
        <w:ind w:left="426"/>
        <w:rPr>
          <w:rFonts w:ascii="Arial" w:hAnsi="Arial" w:cs="Arial"/>
        </w:rPr>
      </w:pPr>
    </w:p>
    <w:p w14:paraId="5724B663" w14:textId="77777777" w:rsidR="0027187C" w:rsidRPr="0027187C" w:rsidRDefault="0027187C" w:rsidP="0027187C">
      <w:pPr>
        <w:pStyle w:val="ListParagraph"/>
        <w:numPr>
          <w:ilvl w:val="0"/>
          <w:numId w:val="2"/>
        </w:numPr>
        <w:ind w:left="426"/>
        <w:rPr>
          <w:rFonts w:ascii="Arial" w:hAnsi="Arial" w:cs="Arial"/>
        </w:rPr>
      </w:pPr>
      <w:r w:rsidRPr="0027187C">
        <w:rPr>
          <w:rFonts w:ascii="Arial" w:hAnsi="Arial" w:cs="Arial"/>
        </w:rPr>
        <w:t xml:space="preserve">Following the summit, officers have developed plans to build on the discussions at the Urban Summit, including an urban fringe event at LGA Conference which will launch a collection of videos and essays on the topic of “what do we want our cities to be, and how do we get there?”. </w:t>
      </w:r>
    </w:p>
    <w:p w14:paraId="6ACDD4F5" w14:textId="756FB43C" w:rsidR="005855A1" w:rsidRDefault="005855A1" w:rsidP="005855A1">
      <w:pPr>
        <w:rPr>
          <w:rFonts w:ascii="Arial" w:hAnsi="Arial" w:cs="Arial"/>
        </w:rPr>
      </w:pPr>
    </w:p>
    <w:p w14:paraId="2DC0F279" w14:textId="39743212" w:rsidR="005855A1" w:rsidRPr="00C803F3" w:rsidRDefault="00266ED1" w:rsidP="00751851">
      <w:sdt>
        <w:sdtPr>
          <w:rPr>
            <w:rStyle w:val="Style2"/>
          </w:rPr>
          <w:id w:val="-1751574325"/>
          <w:lock w:val="contentLocked"/>
          <w:placeholder>
            <w:docPart w:val="DA49A37ECA4B41A19B302D6E0CBC6137"/>
          </w:placeholder>
        </w:sdtPr>
        <w:sdtEndPr>
          <w:rPr>
            <w:rStyle w:val="Style2"/>
          </w:rPr>
        </w:sdtEndPr>
        <w:sdtContent>
          <w:r w:rsidR="005855A1">
            <w:rPr>
              <w:rStyle w:val="Style2"/>
            </w:rPr>
            <w:t>Contact officer:</w:t>
          </w:r>
        </w:sdtContent>
      </w:sdt>
      <w:r w:rsidR="005855A1" w:rsidRPr="00A627DD">
        <w:tab/>
      </w:r>
      <w:r w:rsidR="005855A1" w:rsidRPr="00A627DD">
        <w:tab/>
      </w:r>
      <w:sdt>
        <w:sdtPr>
          <w:rPr>
            <w:rFonts w:ascii="Arial" w:hAnsi="Arial" w:cs="Arial"/>
          </w:rPr>
          <w:alias w:val="Contact officer"/>
          <w:tag w:val="Contact officer"/>
          <w:id w:val="1986894198"/>
          <w:placeholder>
            <w:docPart w:val="975932AE4C8741A28AFCF8B626DB4EB5"/>
          </w:placeholder>
          <w:text w:multiLine="1"/>
        </w:sdtPr>
        <w:sdtEndPr/>
        <w:sdtContent>
          <w:r w:rsidR="0027187C">
            <w:rPr>
              <w:rFonts w:ascii="Arial" w:hAnsi="Arial" w:cs="Arial"/>
            </w:rPr>
            <w:t>Rebecca Cox</w:t>
          </w:r>
        </w:sdtContent>
      </w:sdt>
    </w:p>
    <w:p w14:paraId="5E22DC6E" w14:textId="77FBD519" w:rsidR="005855A1" w:rsidRDefault="00266ED1" w:rsidP="00751851">
      <w:sdt>
        <w:sdtPr>
          <w:rPr>
            <w:rStyle w:val="Style2"/>
          </w:rPr>
          <w:id w:val="1940027828"/>
          <w:lock w:val="contentLocked"/>
          <w:placeholder>
            <w:docPart w:val="C1E79B1DA0C64C9B8CB9CB50478009B3"/>
          </w:placeholder>
        </w:sdtPr>
        <w:sdtEndPr>
          <w:rPr>
            <w:rStyle w:val="Style2"/>
          </w:rPr>
        </w:sdtEndPr>
        <w:sdtContent>
          <w:r w:rsidR="005855A1">
            <w:rPr>
              <w:rStyle w:val="Style2"/>
            </w:rPr>
            <w:t>Position:</w:t>
          </w:r>
        </w:sdtContent>
      </w:sdt>
      <w:r w:rsidR="005855A1" w:rsidRPr="00A627DD">
        <w:tab/>
      </w:r>
      <w:r w:rsidR="005855A1" w:rsidRPr="00A627DD">
        <w:tab/>
      </w:r>
      <w:r w:rsidR="005855A1" w:rsidRPr="00A627DD">
        <w:tab/>
      </w:r>
      <w:sdt>
        <w:sdtPr>
          <w:rPr>
            <w:rFonts w:ascii="Arial" w:hAnsi="Arial" w:cs="Arial"/>
          </w:rPr>
          <w:alias w:val="Position"/>
          <w:tag w:val="Contact officer"/>
          <w:id w:val="2049946449"/>
          <w:placeholder>
            <w:docPart w:val="20FAF4A6EE554669B348F18E009504AE"/>
          </w:placeholder>
          <w:text w:multiLine="1"/>
        </w:sdtPr>
        <w:sdtEndPr/>
        <w:sdtContent>
          <w:r w:rsidR="0027187C">
            <w:rPr>
              <w:rFonts w:ascii="Arial" w:hAnsi="Arial" w:cs="Arial"/>
            </w:rPr>
            <w:t>Principal Policy Adviser</w:t>
          </w:r>
        </w:sdtContent>
      </w:sdt>
    </w:p>
    <w:p w14:paraId="7A6F44F2" w14:textId="10857955" w:rsidR="005855A1" w:rsidRDefault="00266ED1" w:rsidP="00751851">
      <w:sdt>
        <w:sdtPr>
          <w:rPr>
            <w:rStyle w:val="Style2"/>
          </w:rPr>
          <w:id w:val="1040625228"/>
          <w:lock w:val="contentLocked"/>
          <w:placeholder>
            <w:docPart w:val="93D0CFD7BB42410EB7B0FC68423929EA"/>
          </w:placeholder>
        </w:sdtPr>
        <w:sdtEndPr>
          <w:rPr>
            <w:rStyle w:val="Style2"/>
          </w:rPr>
        </w:sdtEndPr>
        <w:sdtContent>
          <w:r w:rsidR="005855A1">
            <w:rPr>
              <w:rStyle w:val="Style2"/>
            </w:rPr>
            <w:t>Phone no:</w:t>
          </w:r>
        </w:sdtContent>
      </w:sdt>
      <w:r w:rsidR="005855A1" w:rsidRPr="00A627DD">
        <w:tab/>
      </w:r>
      <w:r w:rsidR="005855A1" w:rsidRPr="00A627DD">
        <w:tab/>
      </w:r>
      <w:r w:rsidR="005855A1" w:rsidRPr="00A627DD">
        <w:tab/>
      </w:r>
      <w:sdt>
        <w:sdtPr>
          <w:rPr>
            <w:rFonts w:ascii="Arial" w:hAnsi="Arial" w:cs="Arial"/>
          </w:rPr>
          <w:alias w:val="Phone no."/>
          <w:tag w:val="Contact officer"/>
          <w:id w:val="313611300"/>
          <w:placeholder>
            <w:docPart w:val="202BB12AC49F4ABB8E0CA207E0B23D9E"/>
          </w:placeholder>
          <w:text w:multiLine="1"/>
        </w:sdtPr>
        <w:sdtEndPr/>
        <w:sdtContent>
          <w:r w:rsidR="0027187C">
            <w:rPr>
              <w:rFonts w:ascii="Arial" w:hAnsi="Arial" w:cs="Arial"/>
            </w:rPr>
            <w:t>0207 187 7384</w:t>
          </w:r>
        </w:sdtContent>
      </w:sdt>
      <w:r w:rsidR="005855A1" w:rsidRPr="00B5377C">
        <w:t xml:space="preserve"> </w:t>
      </w:r>
    </w:p>
    <w:p w14:paraId="19B4E1B7" w14:textId="4A359F6A" w:rsidR="005855A1" w:rsidRDefault="00266ED1" w:rsidP="00751851">
      <w:pPr>
        <w:pStyle w:val="Title3"/>
      </w:pPr>
      <w:sdt>
        <w:sdtPr>
          <w:rPr>
            <w:rStyle w:val="Style2"/>
          </w:rPr>
          <w:id w:val="614409820"/>
          <w:lock w:val="contentLocked"/>
          <w:placeholder>
            <w:docPart w:val="D1C677BA3EA54B8C8AC1B066F89B335B"/>
          </w:placeholder>
        </w:sdtPr>
        <w:sdtEndPr>
          <w:rPr>
            <w:rStyle w:val="Style2"/>
          </w:rPr>
        </w:sdtEndPr>
        <w:sdtContent>
          <w:r w:rsidR="005855A1">
            <w:rPr>
              <w:rStyle w:val="Style2"/>
            </w:rPr>
            <w:t>Email:</w:t>
          </w:r>
        </w:sdtContent>
      </w:sdt>
      <w:r w:rsidR="005855A1" w:rsidRPr="00A627DD">
        <w:tab/>
      </w:r>
      <w:r w:rsidR="005855A1" w:rsidRPr="00A627DD">
        <w:tab/>
      </w:r>
      <w:r w:rsidR="005855A1" w:rsidRPr="00A627DD">
        <w:tab/>
      </w:r>
      <w:r w:rsidR="005855A1" w:rsidRPr="00A627DD">
        <w:tab/>
      </w:r>
      <w:sdt>
        <w:sdtPr>
          <w:rPr>
            <w:rFonts w:cs="Arial"/>
          </w:rPr>
          <w:alias w:val="Email"/>
          <w:tag w:val="Contact officer"/>
          <w:id w:val="-312794763"/>
          <w:placeholder>
            <w:docPart w:val="816CFE61F22D47FCAF2F0D6448B4DCAA"/>
          </w:placeholder>
          <w:text w:multiLine="1"/>
        </w:sdtPr>
        <w:sdtEndPr/>
        <w:sdtContent>
          <w:r w:rsidR="0027187C">
            <w:rPr>
              <w:rFonts w:cs="Arial"/>
            </w:rPr>
            <w:t>Rebecca.cox</w:t>
          </w:r>
          <w:r w:rsidR="005855A1" w:rsidRPr="009813C1">
            <w:rPr>
              <w:rFonts w:cs="Arial"/>
            </w:rPr>
            <w:t>@local.gov.uk</w:t>
          </w:r>
        </w:sdtContent>
      </w:sdt>
    </w:p>
    <w:p w14:paraId="59625E1A" w14:textId="77777777" w:rsidR="005855A1" w:rsidRPr="005855A1" w:rsidRDefault="005855A1" w:rsidP="005855A1">
      <w:pPr>
        <w:rPr>
          <w:rFonts w:ascii="Arial" w:hAnsi="Arial" w:cs="Arial"/>
        </w:rPr>
      </w:pPr>
    </w:p>
    <w:sectPr w:rsidR="005855A1" w:rsidRPr="005855A1" w:rsidSect="00266ED1">
      <w:headerReference w:type="first" r:id="rId16"/>
      <w:footerReference w:type="first" r:id="rId17"/>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A9F2" w14:textId="77777777" w:rsidR="005B3EDF" w:rsidRDefault="005B3EDF" w:rsidP="00AB4F87">
      <w:pPr>
        <w:spacing w:after="0" w:line="240" w:lineRule="auto"/>
      </w:pPr>
      <w:r>
        <w:separator/>
      </w:r>
    </w:p>
  </w:endnote>
  <w:endnote w:type="continuationSeparator" w:id="0">
    <w:p w14:paraId="1652B182" w14:textId="77777777" w:rsidR="005B3EDF" w:rsidRDefault="005B3EDF" w:rsidP="00AB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8C7B" w14:textId="77777777" w:rsidR="00AB4F87" w:rsidRPr="003219CC" w:rsidRDefault="00AB4F87" w:rsidP="006369F8">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9F2A" w14:textId="77777777" w:rsidR="005B3EDF" w:rsidRDefault="005B3EDF" w:rsidP="00AB4F87">
      <w:pPr>
        <w:spacing w:after="0" w:line="240" w:lineRule="auto"/>
      </w:pPr>
      <w:r>
        <w:separator/>
      </w:r>
    </w:p>
  </w:footnote>
  <w:footnote w:type="continuationSeparator" w:id="0">
    <w:p w14:paraId="648B9758" w14:textId="77777777" w:rsidR="005B3EDF" w:rsidRDefault="005B3EDF" w:rsidP="00AB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D56182">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AB4F87" w:rsidRDefault="00AB4F87" w:rsidP="00AB4F87">
          <w:pPr>
            <w:rPr>
              <w:rFonts w:ascii="Arial" w:hAnsi="Arial" w:cs="Arial"/>
              <w:b/>
              <w:sz w:val="20"/>
              <w:szCs w:val="20"/>
            </w:rPr>
          </w:pPr>
        </w:p>
        <w:p w14:paraId="0C4A42C7" w14:textId="77777777" w:rsidR="00AB4F87" w:rsidRPr="00AB4F87" w:rsidRDefault="00AB4F87" w:rsidP="00AB4F87">
          <w:pPr>
            <w:rPr>
              <w:rFonts w:ascii="Arial" w:hAnsi="Arial" w:cs="Arial"/>
              <w:b/>
              <w:sz w:val="20"/>
              <w:szCs w:val="20"/>
            </w:rPr>
          </w:pPr>
        </w:p>
        <w:sdt>
          <w:sdtPr>
            <w:rPr>
              <w:rFonts w:ascii="Arial" w:hAnsi="Arial" w:cs="Arial"/>
              <w:b/>
              <w:sz w:val="20"/>
              <w:szCs w:val="20"/>
            </w:rPr>
            <w:alias w:val="Board"/>
            <w:tag w:val="Board"/>
            <w:id w:val="416908834"/>
            <w:placeholder>
              <w:docPart w:val="EF80D41786044CBEA670EE4F5CC9F9DB"/>
            </w:placeholder>
          </w:sdtPr>
          <w:sdtEndPr/>
          <w:sdtContent>
            <w:p w14:paraId="3FDC1732" w14:textId="77777777" w:rsidR="00B722FD" w:rsidRPr="00E72E49" w:rsidRDefault="00AB4F87" w:rsidP="00AB4F87">
              <w:pPr>
                <w:rPr>
                  <w:rFonts w:ascii="Arial" w:hAnsi="Arial" w:cs="Arial"/>
                  <w:b/>
                </w:rPr>
              </w:pPr>
              <w:r w:rsidRPr="00E72E49">
                <w:rPr>
                  <w:rFonts w:ascii="Arial" w:hAnsi="Arial" w:cs="Arial"/>
                  <w:b/>
                </w:rPr>
                <w:t xml:space="preserve">Councillors’ Forum </w:t>
              </w:r>
            </w:p>
            <w:p w14:paraId="17F081B8" w14:textId="64CDA266" w:rsidR="00AB4F87" w:rsidRPr="00AB4F87" w:rsidRDefault="00266ED1" w:rsidP="00AB4F87">
              <w:pPr>
                <w:rPr>
                  <w:rFonts w:ascii="Arial" w:hAnsi="Arial" w:cs="Arial"/>
                  <w:b/>
                  <w:sz w:val="20"/>
                  <w:szCs w:val="20"/>
                </w:rPr>
              </w:pPr>
            </w:p>
          </w:sdtContent>
        </w:sdt>
      </w:tc>
    </w:tr>
    <w:tr w:rsidR="00AB4F87" w:rsidRPr="00AB4F87" w14:paraId="6E8ACC9F" w14:textId="77777777" w:rsidTr="00D56182">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2-06-09T00:00:00Z">
              <w:dateFormat w:val="dd MMMM yyyy"/>
              <w:lid w:val="en-GB"/>
              <w:storeMappedDataAs w:val="dateTime"/>
              <w:calendar w:val="gregorian"/>
            </w:date>
          </w:sdtPr>
          <w:sdtEndPr/>
          <w:sdtContent>
            <w:p w14:paraId="12D0C7B9" w14:textId="646ADEFE" w:rsidR="00AB4F87" w:rsidRPr="00AB4F87" w:rsidRDefault="005B25C9" w:rsidP="00AB4F87">
              <w:pPr>
                <w:rPr>
                  <w:rFonts w:ascii="Arial" w:hAnsi="Arial" w:cs="Arial"/>
                  <w:sz w:val="20"/>
                  <w:szCs w:val="20"/>
                </w:rPr>
              </w:pPr>
              <w:r>
                <w:rPr>
                  <w:rFonts w:ascii="Arial" w:hAnsi="Arial" w:cs="Arial"/>
                  <w:sz w:val="20"/>
                  <w:szCs w:val="20"/>
                </w:rPr>
                <w:t>09 June 2022</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93772B"/>
    <w:multiLevelType w:val="multilevel"/>
    <w:tmpl w:val="C43A744C"/>
    <w:lvl w:ilvl="0">
      <w:start w:val="1"/>
      <w:numFmt w:val="decimal"/>
      <w:lvlText w:val="%1."/>
      <w:lvlJc w:val="left"/>
      <w:pPr>
        <w:ind w:left="360" w:hanging="360"/>
      </w:pPr>
      <w:rPr>
        <w:rFonts w:ascii="Arial" w:hAnsi="Arial" w:cstheme="minorBidi"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83677E"/>
    <w:multiLevelType w:val="multilevel"/>
    <w:tmpl w:val="4F60A8F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206D7"/>
    <w:rsid w:val="00027C80"/>
    <w:rsid w:val="00033EA1"/>
    <w:rsid w:val="0016104E"/>
    <w:rsid w:val="001A4812"/>
    <w:rsid w:val="001E4EA4"/>
    <w:rsid w:val="00220077"/>
    <w:rsid w:val="00231D32"/>
    <w:rsid w:val="00266ED1"/>
    <w:rsid w:val="0027187C"/>
    <w:rsid w:val="00276A1B"/>
    <w:rsid w:val="00291642"/>
    <w:rsid w:val="00350D51"/>
    <w:rsid w:val="003A4801"/>
    <w:rsid w:val="004D57CC"/>
    <w:rsid w:val="005409B9"/>
    <w:rsid w:val="005855A1"/>
    <w:rsid w:val="005930C5"/>
    <w:rsid w:val="005B25C9"/>
    <w:rsid w:val="005B3EDF"/>
    <w:rsid w:val="006369F8"/>
    <w:rsid w:val="00916DF0"/>
    <w:rsid w:val="00931127"/>
    <w:rsid w:val="009813C1"/>
    <w:rsid w:val="009B6A4E"/>
    <w:rsid w:val="00A25F69"/>
    <w:rsid w:val="00A33EC2"/>
    <w:rsid w:val="00A55140"/>
    <w:rsid w:val="00AB4F87"/>
    <w:rsid w:val="00B032F9"/>
    <w:rsid w:val="00B375A1"/>
    <w:rsid w:val="00B722FD"/>
    <w:rsid w:val="00B75F0E"/>
    <w:rsid w:val="00B859D3"/>
    <w:rsid w:val="00B91E33"/>
    <w:rsid w:val="00CE43D4"/>
    <w:rsid w:val="00DB7260"/>
    <w:rsid w:val="00E72E49"/>
    <w:rsid w:val="00EE2CE0"/>
    <w:rsid w:val="00F65054"/>
    <w:rsid w:val="00F8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DB7260"/>
    <w:pPr>
      <w:keepNext/>
      <w:keepLines/>
      <w:spacing w:before="4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AB4F87"/>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DB7260"/>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rFonts w:ascii="Arial" w:hAnsi="Arial"/>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character" w:styleId="Hyperlink">
    <w:name w:val="Hyperlink"/>
    <w:basedOn w:val="DefaultParagraphFont"/>
    <w:uiPriority w:val="99"/>
    <w:unhideWhenUsed/>
    <w:rsid w:val="005409B9"/>
    <w:rPr>
      <w:color w:val="0563C1" w:themeColor="hyperlink"/>
      <w:u w:val="single"/>
    </w:rPr>
  </w:style>
  <w:style w:type="character" w:styleId="UnresolvedMention">
    <w:name w:val="Unresolved Mention"/>
    <w:basedOn w:val="DefaultParagraphFont"/>
    <w:uiPriority w:val="99"/>
    <w:semiHidden/>
    <w:unhideWhenUsed/>
    <w:rsid w:val="00540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uk-shared-prosperity-fund-prospectus/delivery-geograph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tect-eu.mimecast.com/s/MgaJCX6VpIBB5BYh9lJq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campaigns/levelling/levelling-local-inquiry" TargetMode="External"/><Relationship Id="rId5" Type="http://schemas.openxmlformats.org/officeDocument/2006/relationships/styles" Target="styles.xml"/><Relationship Id="rId15" Type="http://schemas.openxmlformats.org/officeDocument/2006/relationships/hyperlink" Target="https://www.local.gov.uk/about/news/ukspf-employment-and-skills-programmes-risk-when-eu-funds-end" TargetMode="External"/><Relationship Id="rId10" Type="http://schemas.openxmlformats.org/officeDocument/2006/relationships/hyperlink" Target="https://www.local.gov.uk/about/news/lga-statement-queens-speech-levelling-and-regeneration-bill"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topics/economic-growth/uk-shared-prosperity-fund-uksp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DA49A37ECA4B41A19B302D6E0CBC6137"/>
        <w:category>
          <w:name w:val="General"/>
          <w:gallery w:val="placeholder"/>
        </w:category>
        <w:types>
          <w:type w:val="bbPlcHdr"/>
        </w:types>
        <w:behaviors>
          <w:behavior w:val="content"/>
        </w:behaviors>
        <w:guid w:val="{432E14EC-1368-4F7A-8689-B46F1FD24CB5}"/>
      </w:docPartPr>
      <w:docPartBody>
        <w:p w:rsidR="00F3690B" w:rsidRDefault="0070000A" w:rsidP="0070000A">
          <w:pPr>
            <w:pStyle w:val="DA49A37ECA4B41A19B302D6E0CBC6137"/>
          </w:pPr>
          <w:r w:rsidRPr="00FB1144">
            <w:rPr>
              <w:rStyle w:val="PlaceholderText"/>
            </w:rPr>
            <w:t>Click here to enter text.</w:t>
          </w:r>
        </w:p>
      </w:docPartBody>
    </w:docPart>
    <w:docPart>
      <w:docPartPr>
        <w:name w:val="975932AE4C8741A28AFCF8B626DB4EB5"/>
        <w:category>
          <w:name w:val="General"/>
          <w:gallery w:val="placeholder"/>
        </w:category>
        <w:types>
          <w:type w:val="bbPlcHdr"/>
        </w:types>
        <w:behaviors>
          <w:behavior w:val="content"/>
        </w:behaviors>
        <w:guid w:val="{6A0A0C40-79DA-4155-A937-B14261610520}"/>
      </w:docPartPr>
      <w:docPartBody>
        <w:p w:rsidR="00F3690B" w:rsidRDefault="0070000A" w:rsidP="0070000A">
          <w:pPr>
            <w:pStyle w:val="975932AE4C8741A28AFCF8B626DB4EB5"/>
          </w:pPr>
          <w:r w:rsidRPr="00FB1144">
            <w:rPr>
              <w:rStyle w:val="PlaceholderText"/>
            </w:rPr>
            <w:t>Click here to enter text.</w:t>
          </w:r>
        </w:p>
      </w:docPartBody>
    </w:docPart>
    <w:docPart>
      <w:docPartPr>
        <w:name w:val="C1E79B1DA0C64C9B8CB9CB50478009B3"/>
        <w:category>
          <w:name w:val="General"/>
          <w:gallery w:val="placeholder"/>
        </w:category>
        <w:types>
          <w:type w:val="bbPlcHdr"/>
        </w:types>
        <w:behaviors>
          <w:behavior w:val="content"/>
        </w:behaviors>
        <w:guid w:val="{3AAC0B2B-E64D-40D0-90AF-8F4300950812}"/>
      </w:docPartPr>
      <w:docPartBody>
        <w:p w:rsidR="00F3690B" w:rsidRDefault="0070000A" w:rsidP="0070000A">
          <w:pPr>
            <w:pStyle w:val="C1E79B1DA0C64C9B8CB9CB50478009B3"/>
          </w:pPr>
          <w:r w:rsidRPr="00FB1144">
            <w:rPr>
              <w:rStyle w:val="PlaceholderText"/>
            </w:rPr>
            <w:t>Click here to enter text.</w:t>
          </w:r>
        </w:p>
      </w:docPartBody>
    </w:docPart>
    <w:docPart>
      <w:docPartPr>
        <w:name w:val="20FAF4A6EE554669B348F18E009504AE"/>
        <w:category>
          <w:name w:val="General"/>
          <w:gallery w:val="placeholder"/>
        </w:category>
        <w:types>
          <w:type w:val="bbPlcHdr"/>
        </w:types>
        <w:behaviors>
          <w:behavior w:val="content"/>
        </w:behaviors>
        <w:guid w:val="{491FFED9-D777-47DC-8937-A353414122A0}"/>
      </w:docPartPr>
      <w:docPartBody>
        <w:p w:rsidR="00F3690B" w:rsidRDefault="0070000A" w:rsidP="0070000A">
          <w:pPr>
            <w:pStyle w:val="20FAF4A6EE554669B348F18E009504AE"/>
          </w:pPr>
          <w:r w:rsidRPr="00FB1144">
            <w:rPr>
              <w:rStyle w:val="PlaceholderText"/>
            </w:rPr>
            <w:t>Click here to enter text.</w:t>
          </w:r>
        </w:p>
      </w:docPartBody>
    </w:docPart>
    <w:docPart>
      <w:docPartPr>
        <w:name w:val="93D0CFD7BB42410EB7B0FC68423929EA"/>
        <w:category>
          <w:name w:val="General"/>
          <w:gallery w:val="placeholder"/>
        </w:category>
        <w:types>
          <w:type w:val="bbPlcHdr"/>
        </w:types>
        <w:behaviors>
          <w:behavior w:val="content"/>
        </w:behaviors>
        <w:guid w:val="{04BB0CEE-9CE4-4F4D-9A29-63AABD6BD78F}"/>
      </w:docPartPr>
      <w:docPartBody>
        <w:p w:rsidR="00F3690B" w:rsidRDefault="0070000A" w:rsidP="0070000A">
          <w:pPr>
            <w:pStyle w:val="93D0CFD7BB42410EB7B0FC68423929EA"/>
          </w:pPr>
          <w:r w:rsidRPr="00FB1144">
            <w:rPr>
              <w:rStyle w:val="PlaceholderText"/>
            </w:rPr>
            <w:t>Click here to enter text.</w:t>
          </w:r>
        </w:p>
      </w:docPartBody>
    </w:docPart>
    <w:docPart>
      <w:docPartPr>
        <w:name w:val="202BB12AC49F4ABB8E0CA207E0B23D9E"/>
        <w:category>
          <w:name w:val="General"/>
          <w:gallery w:val="placeholder"/>
        </w:category>
        <w:types>
          <w:type w:val="bbPlcHdr"/>
        </w:types>
        <w:behaviors>
          <w:behavior w:val="content"/>
        </w:behaviors>
        <w:guid w:val="{0781154C-78B0-4613-84ED-92C60863773B}"/>
      </w:docPartPr>
      <w:docPartBody>
        <w:p w:rsidR="00F3690B" w:rsidRDefault="0070000A" w:rsidP="0070000A">
          <w:pPr>
            <w:pStyle w:val="202BB12AC49F4ABB8E0CA207E0B23D9E"/>
          </w:pPr>
          <w:r w:rsidRPr="00FB1144">
            <w:rPr>
              <w:rStyle w:val="PlaceholderText"/>
            </w:rPr>
            <w:t>Click here to enter text.</w:t>
          </w:r>
        </w:p>
      </w:docPartBody>
    </w:docPart>
    <w:docPart>
      <w:docPartPr>
        <w:name w:val="D1C677BA3EA54B8C8AC1B066F89B335B"/>
        <w:category>
          <w:name w:val="General"/>
          <w:gallery w:val="placeholder"/>
        </w:category>
        <w:types>
          <w:type w:val="bbPlcHdr"/>
        </w:types>
        <w:behaviors>
          <w:behavior w:val="content"/>
        </w:behaviors>
        <w:guid w:val="{164F8895-7116-44F5-B26A-1ACFA29AD25D}"/>
      </w:docPartPr>
      <w:docPartBody>
        <w:p w:rsidR="00F3690B" w:rsidRDefault="0070000A" w:rsidP="0070000A">
          <w:pPr>
            <w:pStyle w:val="D1C677BA3EA54B8C8AC1B066F89B335B"/>
          </w:pPr>
          <w:r w:rsidRPr="00FB1144">
            <w:rPr>
              <w:rStyle w:val="PlaceholderText"/>
            </w:rPr>
            <w:t>Click here to enter text.</w:t>
          </w:r>
        </w:p>
      </w:docPartBody>
    </w:docPart>
    <w:docPart>
      <w:docPartPr>
        <w:name w:val="816CFE61F22D47FCAF2F0D6448B4DCAA"/>
        <w:category>
          <w:name w:val="General"/>
          <w:gallery w:val="placeholder"/>
        </w:category>
        <w:types>
          <w:type w:val="bbPlcHdr"/>
        </w:types>
        <w:behaviors>
          <w:behavior w:val="content"/>
        </w:behaviors>
        <w:guid w:val="{81042DCD-74C5-440A-97C3-6C9E2616DD90}"/>
      </w:docPartPr>
      <w:docPartBody>
        <w:p w:rsidR="00F3690B" w:rsidRDefault="0070000A" w:rsidP="0070000A">
          <w:pPr>
            <w:pStyle w:val="816CFE61F22D47FCAF2F0D6448B4DCA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4F17DB"/>
    <w:rsid w:val="005D5280"/>
    <w:rsid w:val="006F637B"/>
    <w:rsid w:val="0070000A"/>
    <w:rsid w:val="008B6F78"/>
    <w:rsid w:val="009C7311"/>
    <w:rsid w:val="00AB010C"/>
    <w:rsid w:val="00D1148C"/>
    <w:rsid w:val="00F36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00A"/>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DA49A37ECA4B41A19B302D6E0CBC6137">
    <w:name w:val="DA49A37ECA4B41A19B302D6E0CBC6137"/>
    <w:rsid w:val="0070000A"/>
  </w:style>
  <w:style w:type="paragraph" w:customStyle="1" w:styleId="975932AE4C8741A28AFCF8B626DB4EB5">
    <w:name w:val="975932AE4C8741A28AFCF8B626DB4EB5"/>
    <w:rsid w:val="0070000A"/>
  </w:style>
  <w:style w:type="paragraph" w:customStyle="1" w:styleId="C1E79B1DA0C64C9B8CB9CB50478009B3">
    <w:name w:val="C1E79B1DA0C64C9B8CB9CB50478009B3"/>
    <w:rsid w:val="0070000A"/>
  </w:style>
  <w:style w:type="paragraph" w:customStyle="1" w:styleId="20FAF4A6EE554669B348F18E009504AE">
    <w:name w:val="20FAF4A6EE554669B348F18E009504AE"/>
    <w:rsid w:val="0070000A"/>
  </w:style>
  <w:style w:type="paragraph" w:customStyle="1" w:styleId="93D0CFD7BB42410EB7B0FC68423929EA">
    <w:name w:val="93D0CFD7BB42410EB7B0FC68423929EA"/>
    <w:rsid w:val="0070000A"/>
  </w:style>
  <w:style w:type="paragraph" w:customStyle="1" w:styleId="202BB12AC49F4ABB8E0CA207E0B23D9E">
    <w:name w:val="202BB12AC49F4ABB8E0CA207E0B23D9E"/>
    <w:rsid w:val="0070000A"/>
  </w:style>
  <w:style w:type="paragraph" w:customStyle="1" w:styleId="D1C677BA3EA54B8C8AC1B066F89B335B">
    <w:name w:val="D1C677BA3EA54B8C8AC1B066F89B335B"/>
    <w:rsid w:val="0070000A"/>
  </w:style>
  <w:style w:type="paragraph" w:customStyle="1" w:styleId="816CFE61F22D47FCAF2F0D6448B4DCAA">
    <w:name w:val="816CFE61F22D47FCAF2F0D6448B4DCAA"/>
    <w:rsid w:val="00700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0BC40-4D9C-444C-A5E1-8B7AA7DCF5E4}">
  <ds:schemaRefs>
    <ds:schemaRef ds:uri="http://schemas.microsoft.com/sharepoint/v3/contenttype/forms"/>
  </ds:schemaRefs>
</ds:datastoreItem>
</file>

<file path=customXml/itemProps2.xml><?xml version="1.0" encoding="utf-8"?>
<ds:datastoreItem xmlns:ds="http://schemas.openxmlformats.org/officeDocument/2006/customXml" ds:itemID="{BE537EE9-0320-4610-BD2D-C01503D52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C6ACB-C50B-40CB-9689-FBFCC8254E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Emilia Peters</cp:lastModifiedBy>
  <cp:revision>35</cp:revision>
  <dcterms:created xsi:type="dcterms:W3CDTF">2021-03-17T10:10:00Z</dcterms:created>
  <dcterms:modified xsi:type="dcterms:W3CDTF">2022-06-01T11:30:00Z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